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5" w:rsidRPr="00EC3287" w:rsidRDefault="00EF2665" w:rsidP="00F95EAA">
      <w:pPr>
        <w:rPr>
          <w:color w:val="000000"/>
          <w:sz w:val="28"/>
          <w:szCs w:val="28"/>
        </w:rPr>
      </w:pPr>
      <w:r w:rsidRPr="00EC3287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4.25pt">
            <v:imagedata r:id="rId5" o:title=""/>
          </v:shape>
        </w:pict>
      </w:r>
    </w:p>
    <w:p w:rsidR="00EF2665" w:rsidRDefault="00EF2665" w:rsidP="005312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Default="00EF2665" w:rsidP="0053125E">
      <w:pPr>
        <w:rPr>
          <w:sz w:val="28"/>
          <w:szCs w:val="28"/>
        </w:rPr>
      </w:pPr>
    </w:p>
    <w:p w:rsidR="00EF2665" w:rsidRPr="00B977FB" w:rsidRDefault="00EF2665" w:rsidP="009A2AB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228B">
        <w:rPr>
          <w:rFonts w:ascii="Times New Roman" w:hAnsi="Times New Roman"/>
          <w:sz w:val="24"/>
          <w:szCs w:val="24"/>
        </w:rPr>
        <w:t xml:space="preserve">        </w:t>
      </w:r>
      <w:r w:rsidRPr="00B977F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EF2665" w:rsidRPr="00A2228B" w:rsidRDefault="00EF2665" w:rsidP="00E54C43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EF2665" w:rsidRPr="00A2228B" w:rsidRDefault="00EF2665" w:rsidP="00E54C43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EF2665" w:rsidRPr="00A2228B" w:rsidRDefault="00EF2665" w:rsidP="00E54C43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 w:rsidR="00EF2665" w:rsidRPr="00A2228B" w:rsidRDefault="00EF2665" w:rsidP="00A222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2665" w:rsidRDefault="00EF2665" w:rsidP="000846D0">
      <w:pPr>
        <w:ind w:firstLine="700"/>
        <w:jc w:val="center"/>
        <w:rPr>
          <w:b/>
        </w:rPr>
      </w:pPr>
    </w:p>
    <w:p w:rsidR="00EF2665" w:rsidRDefault="00EF2665" w:rsidP="001515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5A7C">
        <w:rPr>
          <w:rFonts w:ascii="Times New Roman" w:hAnsi="Times New Roman"/>
          <w:sz w:val="24"/>
          <w:szCs w:val="24"/>
        </w:rPr>
        <w:t xml:space="preserve">. </w:t>
      </w:r>
    </w:p>
    <w:p w:rsidR="00EF2665" w:rsidRDefault="00EF2665" w:rsidP="00B977FB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b/>
          <w:bCs/>
          <w:iCs/>
        </w:rPr>
        <w:t>Содержание учебного предмета, курса.</w:t>
      </w:r>
    </w:p>
    <w:p w:rsidR="00EF2665" w:rsidRDefault="00EF2665" w:rsidP="00CC5B94">
      <w:pPr>
        <w:shd w:val="clear" w:color="auto" w:fill="FFFFFF"/>
        <w:ind w:firstLine="709"/>
        <w:jc w:val="both"/>
        <w:rPr>
          <w:color w:val="000000"/>
        </w:rPr>
      </w:pPr>
    </w:p>
    <w:p w:rsidR="00EF2665" w:rsidRDefault="00EF2665" w:rsidP="00CC5B94">
      <w:pPr>
        <w:shd w:val="clear" w:color="auto" w:fill="FFFFFF"/>
        <w:ind w:firstLine="709"/>
        <w:jc w:val="center"/>
        <w:rPr>
          <w:color w:val="000000"/>
        </w:rPr>
      </w:pPr>
      <w:r w:rsidRPr="00624A8E">
        <w:rPr>
          <w:b/>
          <w:color w:val="000000"/>
        </w:rPr>
        <w:t>9 класс</w:t>
      </w:r>
      <w:r>
        <w:rPr>
          <w:color w:val="000000"/>
        </w:rPr>
        <w:t>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 xml:space="preserve">Тема </w:t>
      </w:r>
      <w:r w:rsidRPr="007A08F6">
        <w:rPr>
          <w:bCs/>
          <w:i/>
          <w:iCs/>
          <w:color w:val="000000"/>
          <w:u w:val="single"/>
        </w:rPr>
        <w:t xml:space="preserve">1.   Национальная безопасность России в </w:t>
      </w:r>
      <w:r>
        <w:rPr>
          <w:bCs/>
          <w:i/>
          <w:iCs/>
          <w:color w:val="000000"/>
          <w:u w:val="single"/>
        </w:rPr>
        <w:t>современном мире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Россия в мировом сообществе. Страны и организации в совре</w:t>
      </w:r>
      <w:r w:rsidRPr="00BF66E9">
        <w:rPr>
          <w:color w:val="000000"/>
        </w:rPr>
        <w:softHyphen/>
        <w:t>менном мире, с которыми Россия успешно сотрудничает. Значение для России сотрудничества со странами СНГ. Роль молодого поколе</w:t>
      </w:r>
      <w:r w:rsidRPr="00BF66E9">
        <w:rPr>
          <w:color w:val="000000"/>
        </w:rPr>
        <w:softHyphen/>
        <w:t>ния России в развитии нашей страны.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Национальные интересы России в современном мире и их содер</w:t>
      </w:r>
      <w:r w:rsidRPr="00BF66E9">
        <w:rPr>
          <w:color w:val="000000"/>
        </w:rPr>
        <w:softHyphen/>
        <w:t>жание. Степень влияния каждого человека на национальную безопас</w:t>
      </w:r>
      <w:r w:rsidRPr="00BF66E9">
        <w:rPr>
          <w:color w:val="000000"/>
        </w:rPr>
        <w:softHyphen/>
        <w:t>ность России.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Основные угрозы национальным интересам России, влияние определенного поведения каждого человека на национальную безо</w:t>
      </w:r>
      <w:r w:rsidRPr="00BF66E9">
        <w:rPr>
          <w:color w:val="000000"/>
        </w:rPr>
        <w:softHyphen/>
        <w:t>пасность России.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Значение формирования общей культуры населения в области безопасности жизнедеятельности для обеспечения национальной бе</w:t>
      </w:r>
      <w:r w:rsidRPr="00BF66E9">
        <w:rPr>
          <w:color w:val="000000"/>
        </w:rPr>
        <w:softHyphen/>
        <w:t>зопасности России.</w:t>
      </w:r>
    </w:p>
    <w:p w:rsidR="00EF2665" w:rsidRPr="007A08F6" w:rsidRDefault="00EF2665" w:rsidP="00CC5B94">
      <w:pPr>
        <w:pStyle w:val="BodyText3"/>
        <w:spacing w:before="120" w:after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Тема </w:t>
      </w:r>
      <w:r w:rsidRPr="007A08F6">
        <w:rPr>
          <w:i/>
          <w:sz w:val="24"/>
          <w:szCs w:val="24"/>
          <w:u w:val="single"/>
        </w:rPr>
        <w:t>2. Чрезвычайные ситуации природного и техногенного ха</w:t>
      </w:r>
      <w:r w:rsidRPr="007A08F6">
        <w:rPr>
          <w:i/>
          <w:sz w:val="24"/>
          <w:szCs w:val="24"/>
          <w:u w:val="single"/>
        </w:rPr>
        <w:softHyphen/>
        <w:t xml:space="preserve">рактера </w:t>
      </w:r>
      <w:r>
        <w:rPr>
          <w:i/>
          <w:sz w:val="24"/>
          <w:szCs w:val="24"/>
          <w:u w:val="single"/>
        </w:rPr>
        <w:t>и национальная безопасность</w:t>
      </w:r>
      <w:r w:rsidRPr="007A08F6">
        <w:rPr>
          <w:i/>
          <w:sz w:val="24"/>
          <w:szCs w:val="24"/>
          <w:u w:val="single"/>
        </w:rPr>
        <w:t xml:space="preserve"> России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</w:r>
      <w:r w:rsidRPr="00BF66E9">
        <w:rPr>
          <w:color w:val="000000"/>
        </w:rPr>
        <w:softHyphen/>
        <w:t>ций для жизнедеятельности человека.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Чрезвычайные ситуации природного характера, их причины и по</w:t>
      </w:r>
      <w:r w:rsidRPr="00BF66E9">
        <w:rPr>
          <w:color w:val="000000"/>
        </w:rPr>
        <w:softHyphen/>
        <w:t>следствия.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Чрезвычайные ситуации техногенного характера, их причины и последствия.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 xml:space="preserve">Тема </w:t>
      </w:r>
      <w:r w:rsidRPr="007A08F6">
        <w:rPr>
          <w:bCs/>
          <w:i/>
          <w:iCs/>
          <w:color w:val="000000"/>
          <w:u w:val="single"/>
        </w:rPr>
        <w:t>3. Современный комплекс проблем безопасности социально</w:t>
      </w:r>
      <w:r w:rsidRPr="007A08F6">
        <w:rPr>
          <w:bCs/>
          <w:i/>
          <w:iCs/>
          <w:color w:val="000000"/>
          <w:u w:val="single"/>
        </w:rPr>
        <w:softHyphen/>
        <w:t>го характера</w:t>
      </w:r>
      <w:r>
        <w:rPr>
          <w:bCs/>
          <w:i/>
          <w:iCs/>
          <w:color w:val="000000"/>
          <w:u w:val="single"/>
        </w:rPr>
        <w:t xml:space="preserve"> и национальная безопасность России 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Военные угрозы национальной безопасности России. Внешние и внутренние угрозы национальной безопасности России. Роль Во</w:t>
      </w:r>
      <w:r w:rsidRPr="00BF66E9">
        <w:rPr>
          <w:color w:val="000000"/>
        </w:rPr>
        <w:softHyphen/>
        <w:t>оруженных Сил России в обеспечении национальной безопасности страны.</w:t>
      </w:r>
    </w:p>
    <w:p w:rsidR="00EF2665" w:rsidRDefault="00EF2665" w:rsidP="00CC5B94">
      <w:pPr>
        <w:shd w:val="clear" w:color="auto" w:fill="FFFFFF"/>
        <w:ind w:firstLine="709"/>
        <w:jc w:val="both"/>
        <w:rPr>
          <w:bCs/>
          <w:i/>
          <w:iCs/>
          <w:color w:val="000000"/>
          <w:u w:val="single"/>
        </w:rPr>
      </w:pPr>
    </w:p>
    <w:p w:rsidR="00EF2665" w:rsidRDefault="00EF2665" w:rsidP="00CC5B94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i/>
          <w:iCs/>
          <w:color w:val="000000"/>
          <w:u w:val="single"/>
        </w:rPr>
        <w:t>Тема 4</w:t>
      </w:r>
      <w:r w:rsidRPr="007A08F6">
        <w:rPr>
          <w:bCs/>
          <w:i/>
          <w:iCs/>
          <w:color w:val="000000"/>
          <w:u w:val="single"/>
        </w:rPr>
        <w:t xml:space="preserve">. </w:t>
      </w:r>
      <w:r>
        <w:rPr>
          <w:bCs/>
          <w:i/>
          <w:iCs/>
          <w:color w:val="000000"/>
          <w:u w:val="single"/>
        </w:rPr>
        <w:t>Обеспечение личной безопасности при угрозе террористического акта</w:t>
      </w:r>
    </w:p>
    <w:p w:rsidR="00EF2665" w:rsidRDefault="00EF2665" w:rsidP="00CC5B9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Международный терроризм — угроза национальной безопасности России.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Наркобизнес как разновидность проявления международного терроризма.</w:t>
      </w:r>
    </w:p>
    <w:p w:rsidR="00EF2665" w:rsidRPr="007A08F6" w:rsidRDefault="00EF2665" w:rsidP="00CC5B94">
      <w:pPr>
        <w:pStyle w:val="BodyText3"/>
        <w:spacing w:before="12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5</w:t>
      </w:r>
      <w:r w:rsidRPr="007A08F6">
        <w:rPr>
          <w:i/>
          <w:sz w:val="24"/>
          <w:szCs w:val="24"/>
          <w:u w:val="single"/>
        </w:rPr>
        <w:t>. Организационные основы по защите населения страны от чрезвычайных ситуаций мирного и военного времени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Гражданская оборона как составная часть национальной безопас</w:t>
      </w:r>
      <w:r w:rsidRPr="00BF66E9">
        <w:rPr>
          <w:color w:val="000000"/>
        </w:rPr>
        <w:softHyphen/>
        <w:t>ности и обороноспособности страны. Основные факторы, определя</w:t>
      </w:r>
      <w:r w:rsidRPr="00BF66E9">
        <w:rPr>
          <w:color w:val="000000"/>
        </w:rPr>
        <w:softHyphen/>
        <w:t>ющие развитие гражданской обороны в настоящее время.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МЧС России — федеральный орган управления в области защиты населения и территорий от чрезвычайных ситуаций. Роль МЧС Рос</w:t>
      </w:r>
      <w:r w:rsidRPr="00BF66E9">
        <w:rPr>
          <w:color w:val="000000"/>
        </w:rPr>
        <w:softHyphen/>
        <w:t>сии в формировании культуры в области безопасности жизнедеятель</w:t>
      </w:r>
      <w:r w:rsidRPr="00BF66E9">
        <w:rPr>
          <w:color w:val="000000"/>
        </w:rPr>
        <w:softHyphen/>
        <w:t>ности населения страны.</w:t>
      </w:r>
    </w:p>
    <w:p w:rsidR="00EF2665" w:rsidRPr="007A08F6" w:rsidRDefault="00EF2665" w:rsidP="00CC5B94">
      <w:pPr>
        <w:pStyle w:val="BodyText3"/>
        <w:spacing w:before="120" w:after="0"/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6</w:t>
      </w:r>
      <w:r w:rsidRPr="007A08F6">
        <w:rPr>
          <w:i/>
          <w:sz w:val="24"/>
          <w:szCs w:val="24"/>
          <w:u w:val="single"/>
        </w:rPr>
        <w:t>. Основные мероприятия, проводимые в Российской Феде</w:t>
      </w:r>
      <w:r w:rsidRPr="007A08F6">
        <w:rPr>
          <w:i/>
          <w:sz w:val="24"/>
          <w:szCs w:val="24"/>
          <w:u w:val="single"/>
        </w:rPr>
        <w:softHyphen/>
        <w:t>рации, по защите населения от чрезвычайных ситуаций мирного и военного времени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Мониторинг и прогнозирование чрезвычайных ситуаций. Основ</w:t>
      </w:r>
      <w:r w:rsidRPr="00BF66E9">
        <w:rPr>
          <w:color w:val="000000"/>
        </w:rPr>
        <w:softHyphen/>
        <w:t>ное предназначение проведения системы мониторинга и прогнозиро</w:t>
      </w:r>
      <w:r w:rsidRPr="00BF66E9">
        <w:rPr>
          <w:color w:val="000000"/>
        </w:rPr>
        <w:softHyphen/>
        <w:t>вания чрезвычайных ситуаций.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Инженерная защита населения и территорий от чрезвычайных ситуаций.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Оповещение населения о чрезвычайных ситуациях. Централизо</w:t>
      </w:r>
      <w:r w:rsidRPr="00BF66E9">
        <w:rPr>
          <w:color w:val="000000"/>
        </w:rPr>
        <w:softHyphen/>
        <w:t>ванная система оповещения населения о чрезвычайных ситуациях; единая дежурно-диспетчерская служба на базе телефона 01. Созда</w:t>
      </w:r>
      <w:r w:rsidRPr="00BF66E9">
        <w:rPr>
          <w:color w:val="000000"/>
        </w:rPr>
        <w:softHyphen/>
        <w:t>ние локальных и автоматизированных систем оповещения.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Эвакуация населения. Классификация мероприятий по эвакуации населения из зон чрезвычайных ситуаций. Экстренная эвакуация; рас</w:t>
      </w:r>
      <w:r w:rsidRPr="00BF66E9">
        <w:rPr>
          <w:color w:val="000000"/>
        </w:rPr>
        <w:softHyphen/>
        <w:t>средоточение персонала объектов экономики из категорированных го</w:t>
      </w:r>
      <w:r w:rsidRPr="00BF66E9">
        <w:rPr>
          <w:color w:val="000000"/>
        </w:rPr>
        <w:softHyphen/>
        <w:t>родов Заблаговременные мероприятия, проводимые человеком при подготовке к эвакуации.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Аварийно-спасательные и другие неотложные работы в очагах по</w:t>
      </w:r>
      <w:r w:rsidRPr="00BF66E9">
        <w:rPr>
          <w:color w:val="000000"/>
        </w:rPr>
        <w:softHyphen/>
        <w:t>ражения.</w:t>
      </w:r>
    </w:p>
    <w:p w:rsidR="00EF2665" w:rsidRPr="007A08F6" w:rsidRDefault="00EF2665" w:rsidP="00CC5B94">
      <w:pPr>
        <w:pStyle w:val="BodyText3"/>
        <w:spacing w:before="120" w:after="0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 7</w:t>
      </w:r>
      <w:r w:rsidRPr="007A08F6">
        <w:rPr>
          <w:i/>
          <w:sz w:val="24"/>
          <w:szCs w:val="24"/>
          <w:u w:val="single"/>
        </w:rPr>
        <w:t>. О</w:t>
      </w:r>
      <w:r>
        <w:rPr>
          <w:i/>
          <w:sz w:val="24"/>
          <w:szCs w:val="24"/>
          <w:u w:val="single"/>
        </w:rPr>
        <w:t>рганизация борьбы с терроризмом и наркобизнесом в РФ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Виды террористических акций, их цели и способы осуществления.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Подразделение терроризма по видам в зависимости от целей, ко</w:t>
      </w:r>
      <w:r w:rsidRPr="00BF66E9">
        <w:rPr>
          <w:color w:val="000000"/>
        </w:rPr>
        <w:softHyphen/>
        <w:t>торые преследуют преступники. Международный терроризм и его основные особенности.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Законодательная и нормативно-правовая база по организации борьбы с терроризмом. Основные органы федеральной исполнитель</w:t>
      </w:r>
      <w:r w:rsidRPr="00BF66E9">
        <w:rPr>
          <w:color w:val="000000"/>
        </w:rPr>
        <w:softHyphen/>
        <w:t>ной власти, непосредственно осуществляющие борьбу с террориз</w:t>
      </w:r>
      <w:r w:rsidRPr="00BF66E9">
        <w:rPr>
          <w:color w:val="000000"/>
        </w:rPr>
        <w:softHyphen/>
        <w:t>мом. Основные задачи гражданской обороны по защите населения от террористических актов.</w:t>
      </w:r>
    </w:p>
    <w:p w:rsidR="00EF2665" w:rsidRPr="00BF66E9" w:rsidRDefault="00EF2665" w:rsidP="00CC5B94">
      <w:pPr>
        <w:pStyle w:val="BodyText"/>
        <w:ind w:firstLine="709"/>
      </w:pPr>
      <w:r w:rsidRPr="00BF66E9">
        <w:t>Система борьбы с терроризмом. Существующие в мировой прак</w:t>
      </w:r>
      <w:r w:rsidRPr="00BF66E9">
        <w:softHyphen/>
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  <w:r>
        <w:t xml:space="preserve"> </w:t>
      </w:r>
      <w:r w:rsidRPr="00BF66E9">
        <w:t>Правила поведения при угрозе террористического акта.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  <w:r>
        <w:rPr>
          <w:color w:val="000000"/>
        </w:rPr>
        <w:t xml:space="preserve"> </w:t>
      </w:r>
      <w:r w:rsidRPr="00BF66E9">
        <w:rPr>
          <w:color w:val="000000"/>
        </w:rPr>
        <w:t>Профилактика наркомании.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>Тема 8</w:t>
      </w:r>
      <w:r w:rsidRPr="007A08F6">
        <w:rPr>
          <w:bCs/>
          <w:i/>
          <w:iCs/>
          <w:color w:val="000000"/>
          <w:u w:val="single"/>
        </w:rPr>
        <w:t>.   Основы здорового образа жизни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Здоровье человека как индивидуальная, так и общественная цен</w:t>
      </w:r>
      <w:r w:rsidRPr="00BF66E9">
        <w:rPr>
          <w:color w:val="000000"/>
        </w:rPr>
        <w:softHyphen/>
        <w:t>ность. Определение, данное здоровью в Уставе Всемирной организа</w:t>
      </w:r>
      <w:r w:rsidRPr="00BF66E9">
        <w:rPr>
          <w:color w:val="000000"/>
        </w:rPr>
        <w:softHyphen/>
        <w:t>ции здравоохранения (ВОЗ). Основные факторы, оказывающие суще</w:t>
      </w:r>
      <w:r w:rsidRPr="00BF66E9">
        <w:rPr>
          <w:color w:val="000000"/>
        </w:rPr>
        <w:softHyphen/>
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Здоровый образ жизни и его составляющие. Роль здорового обра</w:t>
      </w:r>
      <w:r w:rsidRPr="00BF66E9">
        <w:rPr>
          <w:color w:val="000000"/>
        </w:rPr>
        <w:softHyphen/>
        <w:t>за жизни в формировании у человека общей культуры в области безо</w:t>
      </w:r>
      <w:r w:rsidRPr="00BF66E9">
        <w:rPr>
          <w:color w:val="000000"/>
        </w:rPr>
        <w:softHyphen/>
        <w:t>пасности жизнедеятельности.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Репродуктивное здоровье населения и национальная безопас</w:t>
      </w:r>
      <w:r w:rsidRPr="00BF66E9">
        <w:rPr>
          <w:color w:val="000000"/>
        </w:rPr>
        <w:softHyphen/>
        <w:t>ность России.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>Тема 9</w:t>
      </w:r>
      <w:r w:rsidRPr="007A08F6">
        <w:rPr>
          <w:bCs/>
          <w:i/>
          <w:iCs/>
          <w:color w:val="000000"/>
          <w:u w:val="single"/>
        </w:rPr>
        <w:t>. Факторы, разрушающие репродуктивное здоровье</w:t>
      </w:r>
      <w:r w:rsidRPr="007A08F6">
        <w:rPr>
          <w:i/>
          <w:iCs/>
          <w:color w:val="000000"/>
          <w:u w:val="single"/>
        </w:rPr>
        <w:t>.</w:t>
      </w:r>
    </w:p>
    <w:p w:rsidR="00EF2665" w:rsidRDefault="00EF2665" w:rsidP="00CC5B9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Ранние половые связи и их последствия. 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Инфекции, передаваемые половым путем. Понятия о ВИЧ-инфекции и СПИДе.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>Тема 10</w:t>
      </w:r>
      <w:r w:rsidRPr="007A08F6">
        <w:rPr>
          <w:bCs/>
          <w:i/>
          <w:iCs/>
          <w:color w:val="000000"/>
          <w:u w:val="single"/>
        </w:rPr>
        <w:t>. Правовые основы сохранения и укрепления репродуктив</w:t>
      </w:r>
      <w:r w:rsidRPr="007A08F6">
        <w:rPr>
          <w:bCs/>
          <w:i/>
          <w:iCs/>
          <w:color w:val="000000"/>
          <w:u w:val="single"/>
        </w:rPr>
        <w:softHyphen/>
        <w:t>ного здоровья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Семья и здоровый образ жизни человека. Роль семьи в формиро</w:t>
      </w:r>
      <w:r w:rsidRPr="00BF66E9">
        <w:rPr>
          <w:color w:val="000000"/>
        </w:rPr>
        <w:softHyphen/>
        <w:t>вании здорового образа жизни. Основные положения Семейного кодекса РФ.</w:t>
      </w:r>
    </w:p>
    <w:p w:rsidR="00EF2665" w:rsidRPr="007A08F6" w:rsidRDefault="00EF2665" w:rsidP="00CC5B94">
      <w:pPr>
        <w:shd w:val="clear" w:color="auto" w:fill="FFFFFF"/>
        <w:spacing w:before="120"/>
        <w:ind w:firstLine="709"/>
        <w:jc w:val="both"/>
        <w:rPr>
          <w:i/>
          <w:iCs/>
          <w:u w:val="single"/>
        </w:rPr>
      </w:pPr>
      <w:r>
        <w:rPr>
          <w:bCs/>
          <w:i/>
          <w:iCs/>
          <w:color w:val="000000"/>
          <w:u w:val="single"/>
        </w:rPr>
        <w:t>Тема 1</w:t>
      </w:r>
      <w:r w:rsidRPr="007A08F6">
        <w:rPr>
          <w:bCs/>
          <w:i/>
          <w:iCs/>
          <w:color w:val="000000"/>
          <w:u w:val="single"/>
        </w:rPr>
        <w:t>1. Основы  первой меди</w:t>
      </w:r>
      <w:r w:rsidRPr="007A08F6">
        <w:rPr>
          <w:bCs/>
          <w:i/>
          <w:iCs/>
          <w:color w:val="000000"/>
          <w:u w:val="single"/>
        </w:rPr>
        <w:softHyphen/>
        <w:t>цинской помощи</w:t>
      </w:r>
    </w:p>
    <w:p w:rsidR="00EF2665" w:rsidRPr="00BF66E9" w:rsidRDefault="00EF2665" w:rsidP="00CC5B94">
      <w:pPr>
        <w:shd w:val="clear" w:color="auto" w:fill="FFFFFF"/>
        <w:ind w:firstLine="709"/>
        <w:jc w:val="both"/>
      </w:pPr>
      <w:r w:rsidRPr="00BF66E9">
        <w:rPr>
          <w:color w:val="000000"/>
        </w:rPr>
        <w:t>Первая медицинская помощь при массовых поражениях.</w:t>
      </w:r>
    </w:p>
    <w:p w:rsidR="00EF2665" w:rsidRDefault="00EF2665" w:rsidP="00CC5B94">
      <w:pPr>
        <w:ind w:firstLine="709"/>
        <w:jc w:val="both"/>
        <w:rPr>
          <w:color w:val="000000"/>
        </w:rPr>
      </w:pPr>
      <w:r w:rsidRPr="00BF66E9">
        <w:rPr>
          <w:color w:val="000000"/>
        </w:rPr>
        <w:t>Первая медицинская помощь при передозировке при приеме психоактивных веществ.</w:t>
      </w:r>
    </w:p>
    <w:p w:rsidR="00EF2665" w:rsidRPr="001515EA" w:rsidRDefault="00EF2665" w:rsidP="001515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2665" w:rsidRDefault="00EF2665" w:rsidP="00B977FB">
      <w:pPr>
        <w:shd w:val="clear" w:color="auto" w:fill="FFFFFF"/>
        <w:spacing w:before="259" w:after="274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EF2665" w:rsidRPr="00256293" w:rsidRDefault="00EF2665" w:rsidP="00B977FB">
      <w:pPr>
        <w:shd w:val="clear" w:color="auto" w:fill="FFFFFF"/>
        <w:spacing w:before="259" w:after="274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W w:w="10960" w:type="dxa"/>
        <w:tblInd w:w="-10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2"/>
        <w:gridCol w:w="9658"/>
      </w:tblGrid>
      <w:tr w:rsidR="00EF2665" w:rsidRPr="000A3BCB" w:rsidTr="00B977FB">
        <w:trPr>
          <w:trHeight w:hRule="exact" w:val="636"/>
        </w:trPr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spacing w:line="226" w:lineRule="exact"/>
            </w:pPr>
            <w:r w:rsidRPr="000A3BCB">
              <w:rPr>
                <w:color w:val="000000"/>
                <w:spacing w:val="-3"/>
                <w:w w:val="91"/>
              </w:rPr>
              <w:t xml:space="preserve">Номер </w:t>
            </w:r>
            <w:r w:rsidRPr="000A3BCB">
              <w:rPr>
                <w:color w:val="000000"/>
                <w:w w:val="91"/>
              </w:rPr>
              <w:t>урока</w:t>
            </w:r>
          </w:p>
          <w:p w:rsidR="00EF2665" w:rsidRPr="000A3BCB" w:rsidRDefault="00EF2665" w:rsidP="000C0517">
            <w:pPr>
              <w:shd w:val="clear" w:color="auto" w:fill="FFFFFF"/>
              <w:spacing w:line="226" w:lineRule="exact"/>
            </w:pPr>
          </w:p>
        </w:tc>
        <w:tc>
          <w:tcPr>
            <w:tcW w:w="96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color w:val="000000"/>
                <w:spacing w:val="-11"/>
              </w:rPr>
              <w:t xml:space="preserve">                          Содержание</w:t>
            </w:r>
          </w:p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color w:val="000000"/>
                <w:spacing w:val="-10"/>
              </w:rPr>
              <w:t xml:space="preserve">                         (разделы, темы)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487"/>
        </w:trPr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spacing w:line="226" w:lineRule="exact"/>
              <w:rPr>
                <w:color w:val="000000"/>
                <w:spacing w:val="-3"/>
                <w:w w:val="91"/>
              </w:rPr>
            </w:pPr>
          </w:p>
        </w:tc>
        <w:tc>
          <w:tcPr>
            <w:tcW w:w="965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color w:val="000000"/>
                <w:spacing w:val="-11"/>
              </w:rPr>
            </w:pPr>
          </w:p>
        </w:tc>
      </w:tr>
      <w:tr w:rsidR="00EF2665" w:rsidRPr="000A3BCB" w:rsidTr="00B977FB">
        <w:trPr>
          <w:trHeight w:hRule="exact" w:val="80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65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spacing w:line="322" w:lineRule="exact"/>
              <w:rPr>
                <w:b/>
                <w:color w:val="000000"/>
                <w:spacing w:val="-1"/>
                <w:w w:val="103"/>
              </w:rPr>
            </w:pPr>
            <w:r w:rsidRPr="000A3BCB">
              <w:rPr>
                <w:b/>
                <w:color w:val="000000"/>
                <w:spacing w:val="-1"/>
                <w:w w:val="103"/>
              </w:rPr>
              <w:t xml:space="preserve">Модуль </w:t>
            </w:r>
            <w:r w:rsidRPr="000A3BCB">
              <w:rPr>
                <w:b/>
                <w:color w:val="000000"/>
                <w:spacing w:val="-1"/>
                <w:w w:val="103"/>
                <w:lang w:val="en-US"/>
              </w:rPr>
              <w:t>I</w:t>
            </w:r>
            <w:r w:rsidRPr="000A3BCB">
              <w:rPr>
                <w:b/>
                <w:color w:val="000000"/>
                <w:spacing w:val="-1"/>
                <w:w w:val="103"/>
              </w:rPr>
              <w:t xml:space="preserve">.  Основы безопасности личности, </w:t>
            </w:r>
          </w:p>
          <w:p w:rsidR="00EF2665" w:rsidRPr="000A3BCB" w:rsidRDefault="00EF2665" w:rsidP="000C0517">
            <w:pPr>
              <w:shd w:val="clear" w:color="auto" w:fill="FFFFFF"/>
              <w:spacing w:line="322" w:lineRule="exact"/>
              <w:rPr>
                <w:b/>
              </w:rPr>
            </w:pPr>
            <w:r w:rsidRPr="000A3BCB">
              <w:rPr>
                <w:b/>
                <w:color w:val="000000"/>
                <w:spacing w:val="-1"/>
                <w:w w:val="103"/>
              </w:rPr>
              <w:t>обще</w:t>
            </w:r>
            <w:r w:rsidRPr="000A3BCB">
              <w:rPr>
                <w:b/>
                <w:color w:val="212121"/>
                <w:spacing w:val="-1"/>
                <w:w w:val="103"/>
              </w:rPr>
              <w:t xml:space="preserve">ства </w:t>
            </w:r>
            <w:r w:rsidRPr="000A3BCB">
              <w:rPr>
                <w:b/>
                <w:color w:val="000000"/>
                <w:spacing w:val="-1"/>
                <w:w w:val="103"/>
              </w:rPr>
              <w:t>и государства.</w:t>
            </w:r>
          </w:p>
          <w:p w:rsidR="00EF2665" w:rsidRPr="000A3BCB" w:rsidRDefault="00EF2665" w:rsidP="000C0517">
            <w:pPr>
              <w:shd w:val="clear" w:color="auto" w:fill="FFFFFF"/>
              <w:spacing w:line="322" w:lineRule="exact"/>
              <w:rPr>
                <w:b/>
              </w:rPr>
            </w:pPr>
          </w:p>
        </w:tc>
      </w:tr>
      <w:tr w:rsidR="00EF2665" w:rsidRPr="000A3BCB" w:rsidTr="00B977FB">
        <w:trPr>
          <w:trHeight w:hRule="exact" w:val="61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  <w:r w:rsidRPr="000A3BCB">
              <w:rPr>
                <w:b/>
                <w:color w:val="000000"/>
                <w:w w:val="101"/>
              </w:rPr>
              <w:t>Раздел 1. Основы комплексной безопасности.</w:t>
            </w:r>
          </w:p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</w:p>
        </w:tc>
      </w:tr>
      <w:tr w:rsidR="00EF2665" w:rsidRPr="000A3BCB" w:rsidTr="00B977FB">
        <w:trPr>
          <w:trHeight w:hRule="exact" w:val="288"/>
        </w:trPr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  <w:p w:rsidR="00EF2665" w:rsidRPr="000A3BCB" w:rsidRDefault="00EF2665" w:rsidP="000C0517">
            <w:pPr>
              <w:shd w:val="clear" w:color="auto" w:fill="FFFFFF"/>
            </w:pPr>
          </w:p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  <w:r w:rsidRPr="000A3BCB">
              <w:rPr>
                <w:b/>
                <w:i/>
                <w:iCs/>
                <w:color w:val="000000"/>
                <w:spacing w:val="-1"/>
              </w:rPr>
              <w:t>Тема 1. Национальная безопасность России в современном мире.</w:t>
            </w:r>
          </w:p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</w:p>
        </w:tc>
      </w:tr>
      <w:tr w:rsidR="00EF2665" w:rsidRPr="000A3BCB" w:rsidTr="00B977FB">
        <w:trPr>
          <w:trHeight w:hRule="exact" w:val="420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  <w:u w:val="single"/>
              </w:rPr>
            </w:pPr>
            <w:r w:rsidRPr="000A3BCB">
              <w:rPr>
                <w:b/>
                <w:u w:val="single"/>
              </w:rPr>
              <w:t>Современном мире.</w:t>
            </w:r>
          </w:p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</w:p>
        </w:tc>
      </w:tr>
      <w:tr w:rsidR="00EF2665" w:rsidRPr="000A3BCB" w:rsidTr="00B977FB">
        <w:trPr>
          <w:trHeight w:hRule="exact" w:val="1369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Россия в мировом сообществе</w:t>
            </w:r>
            <w:r w:rsidRPr="000A3BCB">
              <w:rPr>
                <w:color w:val="000000"/>
              </w:rPr>
              <w:t>. Страны и организации в совре</w:t>
            </w:r>
            <w:r w:rsidRPr="000A3BCB">
              <w:rPr>
                <w:color w:val="000000"/>
              </w:rPr>
              <w:softHyphen/>
              <w:t>менном мире, с которыми Россия успешно сотрудничает. Значение для России сотрудничества со странами СНГ. Роль молодого поколе</w:t>
            </w:r>
            <w:r w:rsidRPr="000A3BCB">
              <w:rPr>
                <w:color w:val="000000"/>
              </w:rPr>
              <w:softHyphen/>
              <w:t>ния России в развитии нашей страны.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65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2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 xml:space="preserve">Национальные интересы России в современном мире </w:t>
            </w:r>
            <w:r w:rsidRPr="000A3BCB">
              <w:rPr>
                <w:color w:val="000000"/>
              </w:rPr>
              <w:t>и их содер</w:t>
            </w:r>
            <w:r w:rsidRPr="000A3BCB">
              <w:rPr>
                <w:color w:val="000000"/>
              </w:rPr>
              <w:softHyphen/>
              <w:t>жание. Степень влияния каждого человека на национальную безопас</w:t>
            </w:r>
            <w:r w:rsidRPr="000A3BCB">
              <w:rPr>
                <w:color w:val="000000"/>
              </w:rPr>
              <w:softHyphen/>
              <w:t>ность России.</w:t>
            </w:r>
          </w:p>
          <w:p w:rsidR="00EF2665" w:rsidRPr="000A3BCB" w:rsidRDefault="00EF2665" w:rsidP="000C0517">
            <w:pPr>
              <w:shd w:val="clear" w:color="auto" w:fill="FFFFFF"/>
              <w:spacing w:line="322" w:lineRule="exact"/>
            </w:pPr>
          </w:p>
        </w:tc>
      </w:tr>
      <w:tr w:rsidR="00EF2665" w:rsidRPr="000A3BCB" w:rsidTr="00B977FB">
        <w:trPr>
          <w:trHeight w:hRule="exact" w:val="80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3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Основные угрозы национальным интересам России</w:t>
            </w:r>
            <w:r w:rsidRPr="000A3BCB">
              <w:rPr>
                <w:color w:val="000000"/>
              </w:rPr>
              <w:t>, влияние определенного поведения каждого человека на национальную безо</w:t>
            </w:r>
            <w:r w:rsidRPr="000A3BCB">
              <w:rPr>
                <w:color w:val="000000"/>
              </w:rPr>
              <w:softHyphen/>
              <w:t>пасность России.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981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  <w:r w:rsidRPr="000A3BCB">
              <w:rPr>
                <w:color w:val="000000"/>
              </w:rPr>
              <w:t>4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Значение формирования общей культуры населения в области безопасности жизнедеятельности</w:t>
            </w:r>
            <w:r w:rsidRPr="000A3BCB">
              <w:rPr>
                <w:color w:val="000000"/>
              </w:rPr>
              <w:t xml:space="preserve"> для обеспечения национальной бе</w:t>
            </w:r>
            <w:r w:rsidRPr="000A3BCB">
              <w:rPr>
                <w:color w:val="000000"/>
              </w:rPr>
              <w:softHyphen/>
              <w:t>зопасности России.</w:t>
            </w:r>
          </w:p>
          <w:p w:rsidR="00EF2665" w:rsidRPr="000A3BCB" w:rsidRDefault="00EF2665" w:rsidP="000C0517">
            <w:pPr>
              <w:shd w:val="clear" w:color="auto" w:fill="FFFFFF"/>
              <w:spacing w:line="317" w:lineRule="exact"/>
            </w:pPr>
          </w:p>
        </w:tc>
      </w:tr>
      <w:tr w:rsidR="00EF2665" w:rsidRPr="000A3BCB" w:rsidTr="00B977FB">
        <w:trPr>
          <w:trHeight w:hRule="exact" w:val="1273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pStyle w:val="BodyText3"/>
              <w:spacing w:before="120" w:after="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0A3BCB">
              <w:rPr>
                <w:b/>
                <w:i/>
                <w:iCs/>
                <w:sz w:val="24"/>
                <w:szCs w:val="24"/>
                <w:u w:val="single"/>
              </w:rPr>
              <w:t>Тема 2. Чрезвычайные ситуации природного и техногенного ха</w:t>
            </w:r>
            <w:r w:rsidRPr="000A3BCB">
              <w:rPr>
                <w:b/>
                <w:i/>
                <w:iCs/>
                <w:sz w:val="24"/>
                <w:szCs w:val="24"/>
                <w:u w:val="single"/>
              </w:rPr>
              <w:softHyphen/>
              <w:t>рактера и национальная безопасность России</w:t>
            </w:r>
          </w:p>
          <w:p w:rsidR="00EF2665" w:rsidRPr="000A3BCB" w:rsidRDefault="00EF2665" w:rsidP="000C0517">
            <w:pPr>
              <w:shd w:val="clear" w:color="auto" w:fill="FFFFFF"/>
              <w:spacing w:line="317" w:lineRule="exact"/>
              <w:rPr>
                <w:b/>
              </w:rPr>
            </w:pPr>
          </w:p>
        </w:tc>
      </w:tr>
      <w:tr w:rsidR="00EF2665" w:rsidRPr="000A3BCB" w:rsidTr="00B977FB">
        <w:trPr>
          <w:trHeight w:hRule="exact" w:val="1329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5</w:t>
            </w: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Опасные и чрезвычайные ситуации, общие понятия и определения.</w:t>
            </w:r>
            <w:r w:rsidRPr="000A3BCB">
              <w:rPr>
                <w:color w:val="000000"/>
              </w:rPr>
              <w:t xml:space="preserve"> Классификация чрезвычайных ситуаций, основные причины увеличения их числа. Масштабы и последствия чрезвычайных ситуа</w:t>
            </w:r>
            <w:r w:rsidRPr="000A3BCB">
              <w:rPr>
                <w:color w:val="000000"/>
              </w:rPr>
              <w:softHyphen/>
              <w:t>ций для жизнедеятельности человека.</w:t>
            </w:r>
          </w:p>
          <w:p w:rsidR="00EF2665" w:rsidRPr="000A3BCB" w:rsidRDefault="00EF2665" w:rsidP="000C0517">
            <w:pPr>
              <w:shd w:val="clear" w:color="auto" w:fill="FFFFFF"/>
              <w:spacing w:line="326" w:lineRule="exact"/>
              <w:rPr>
                <w:color w:val="000000"/>
                <w:spacing w:val="-4"/>
              </w:rPr>
            </w:pPr>
          </w:p>
        </w:tc>
      </w:tr>
      <w:tr w:rsidR="00EF2665" w:rsidRPr="000A3BCB" w:rsidTr="00B977FB">
        <w:trPr>
          <w:trHeight w:val="594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6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Чрезвычайные ситуации природного характера, их причины и по</w:t>
            </w:r>
            <w:r w:rsidRPr="000A3BCB">
              <w:rPr>
                <w:i/>
                <w:color w:val="000000"/>
              </w:rPr>
              <w:softHyphen/>
              <w:t>следствия.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822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t>7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Чрезвычайные ситуации техногенного характера, их причины и последствия.</w:t>
            </w:r>
          </w:p>
          <w:p w:rsidR="00EF2665" w:rsidRPr="000A3BCB" w:rsidRDefault="00EF2665" w:rsidP="000C0517">
            <w:pPr>
              <w:shd w:val="clear" w:color="auto" w:fill="FFFFFF"/>
              <w:spacing w:line="326" w:lineRule="exact"/>
              <w:rPr>
                <w:i/>
                <w:u w:val="single"/>
              </w:rPr>
            </w:pPr>
          </w:p>
        </w:tc>
      </w:tr>
      <w:tr w:rsidR="00EF2665" w:rsidRPr="000A3BCB" w:rsidTr="00B977FB">
        <w:trPr>
          <w:trHeight w:hRule="exact" w:val="1254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spacing w:before="120"/>
              <w:jc w:val="both"/>
              <w:rPr>
                <w:b/>
                <w:i/>
                <w:iCs/>
                <w:u w:val="single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3. Современный комплекс проблем безопасности социально</w:t>
            </w:r>
            <w:r w:rsidRPr="000A3BCB">
              <w:rPr>
                <w:b/>
                <w:i/>
                <w:iCs/>
                <w:color w:val="000000"/>
                <w:u w:val="single"/>
              </w:rPr>
              <w:softHyphen/>
              <w:t xml:space="preserve">го характера и национальная безопасность России 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100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8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i/>
                <w:color w:val="000000"/>
              </w:rPr>
              <w:t>Военные угрозы национальной безопасности России</w:t>
            </w:r>
            <w:r w:rsidRPr="000A3BCB">
              <w:rPr>
                <w:color w:val="000000"/>
              </w:rPr>
              <w:t>. Внешние и внутренние угрозы национальной безопасности России.</w:t>
            </w:r>
          </w:p>
        </w:tc>
      </w:tr>
      <w:tr w:rsidR="00EF2665" w:rsidRPr="000A3BCB" w:rsidTr="00B977FB">
        <w:trPr>
          <w:trHeight w:hRule="exact" w:val="549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9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i/>
                <w:color w:val="000000"/>
              </w:rPr>
              <w:t>Международный терроризм-угроза национальной безопасности России</w:t>
            </w:r>
            <w:r w:rsidRPr="000A3BCB">
              <w:rPr>
                <w:color w:val="000000"/>
              </w:rPr>
              <w:t>.</w:t>
            </w:r>
          </w:p>
        </w:tc>
      </w:tr>
      <w:tr w:rsidR="00EF2665" w:rsidRPr="000A3BCB" w:rsidTr="00B977FB">
        <w:trPr>
          <w:trHeight w:hRule="exact" w:val="130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  <w:r w:rsidRPr="000A3BCB">
              <w:rPr>
                <w:color w:val="000000"/>
              </w:rPr>
              <w:t>10</w:t>
            </w: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  <w:iCs/>
                <w:color w:val="000000"/>
                <w:u w:val="single"/>
              </w:rPr>
            </w:pPr>
            <w:r w:rsidRPr="000A3BCB">
              <w:rPr>
                <w:i/>
                <w:color w:val="000000"/>
              </w:rPr>
              <w:t>Наркотизм и национальная безопасность России</w:t>
            </w:r>
            <w:r w:rsidRPr="000A3BCB">
              <w:rPr>
                <w:color w:val="000000"/>
              </w:rPr>
              <w:t>. Защита населения от чрезвычайных ситуаций социального характера. Правила личной безопасности в чрезвычайных ситуациях социального характера.</w:t>
            </w:r>
          </w:p>
          <w:p w:rsidR="00EF2665" w:rsidRPr="000A3BCB" w:rsidRDefault="00EF2665" w:rsidP="000C0517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EF2665" w:rsidRPr="000A3BCB" w:rsidTr="00B977FB">
        <w:trPr>
          <w:trHeight w:hRule="exact" w:val="969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4. Обеспечение личной безопасности при угрозе террористического акта</w:t>
            </w:r>
          </w:p>
          <w:p w:rsidR="00EF2665" w:rsidRPr="000A3BCB" w:rsidRDefault="00EF2665" w:rsidP="000C0517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EF2665" w:rsidRPr="000A3BCB" w:rsidTr="00B977FB">
        <w:trPr>
          <w:trHeight w:hRule="exact" w:val="673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11</w:t>
            </w: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A3BCB">
              <w:rPr>
                <w:i/>
                <w:color w:val="000000"/>
              </w:rPr>
              <w:t xml:space="preserve">Виды террористических актов, их цели и способы осуществления. </w:t>
            </w:r>
          </w:p>
        </w:tc>
      </w:tr>
      <w:tr w:rsidR="00EF2665" w:rsidRPr="000A3BCB" w:rsidTr="00B977FB">
        <w:trPr>
          <w:trHeight w:val="94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12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  <w:i/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rPr>
                <w:i/>
                <w:u w:val="single"/>
              </w:rPr>
            </w:pPr>
            <w:r w:rsidRPr="000A3BCB">
              <w:rPr>
                <w:i/>
                <w:color w:val="000000"/>
              </w:rPr>
              <w:t>Правила поведения при угрозе террористического акта.</w:t>
            </w:r>
          </w:p>
        </w:tc>
      </w:tr>
      <w:tr w:rsidR="00EF2665" w:rsidRPr="000A3BCB" w:rsidTr="00B977FB">
        <w:trPr>
          <w:trHeight w:val="20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</w:tc>
        <w:tc>
          <w:tcPr>
            <w:tcW w:w="96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  <w:i/>
                <w:color w:val="000000"/>
              </w:rPr>
            </w:pPr>
          </w:p>
        </w:tc>
      </w:tr>
      <w:tr w:rsidR="00EF2665" w:rsidRPr="000A3BCB" w:rsidTr="00B977FB">
        <w:trPr>
          <w:trHeight w:hRule="exact" w:val="110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  <w:r w:rsidRPr="000A3BCB">
              <w:rPr>
                <w:b/>
              </w:rPr>
              <w:t>Раздел 2.Защита населения Российской Федерации от чрезвычайных ситуаций.</w:t>
            </w:r>
          </w:p>
        </w:tc>
      </w:tr>
      <w:tr w:rsidR="00EF2665" w:rsidRPr="000A3BCB" w:rsidTr="00B977FB">
        <w:trPr>
          <w:trHeight w:hRule="exact" w:val="118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pStyle w:val="BodyText3"/>
              <w:spacing w:before="12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0A3BCB">
              <w:rPr>
                <w:b/>
                <w:i/>
                <w:iCs/>
                <w:sz w:val="24"/>
                <w:szCs w:val="24"/>
                <w:u w:val="single"/>
              </w:rPr>
              <w:t>Тема 5. Организационные основы по защите населения страны от чрезвычайных ситуаций мирного и военного времени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val="151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13</w:t>
            </w: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Единая государственная система предупреждения и ликвидации чрезвычайных ситуаций (РСЧС</w:t>
            </w:r>
            <w:r w:rsidRPr="000A3BCB">
              <w:rPr>
                <w:color w:val="000000"/>
              </w:rPr>
              <w:t>). Основные задачи, решаемые РСЧС по защите населения страны от чрезвычайных ситуаций природного и техногенного характера.</w:t>
            </w:r>
          </w:p>
        </w:tc>
      </w:tr>
      <w:tr w:rsidR="00EF2665" w:rsidRPr="000A3BCB" w:rsidTr="00B977FB">
        <w:trPr>
          <w:trHeight w:hRule="exact" w:val="1170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14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Гражданская оборона как составная часть национальной безопас</w:t>
            </w:r>
            <w:r w:rsidRPr="000A3BCB">
              <w:rPr>
                <w:i/>
                <w:color w:val="000000"/>
              </w:rPr>
              <w:softHyphen/>
              <w:t xml:space="preserve">ности и обороноспособности страны. </w:t>
            </w:r>
            <w:r w:rsidRPr="000A3BCB">
              <w:rPr>
                <w:color w:val="000000"/>
              </w:rPr>
              <w:t>Основные факторы, определя</w:t>
            </w:r>
            <w:r w:rsidRPr="000A3BCB">
              <w:rPr>
                <w:color w:val="000000"/>
              </w:rPr>
              <w:softHyphen/>
              <w:t>ющие развитие гражданской обороны в настоящее время.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1401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15</w:t>
            </w: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МЧС России — федеральный орган управления в области защиты населения и территорий от чрезвычайных ситуаций.</w:t>
            </w:r>
            <w:r w:rsidRPr="000A3BCB">
              <w:rPr>
                <w:color w:val="000000"/>
              </w:rPr>
              <w:t xml:space="preserve"> Роль МЧС Рос</w:t>
            </w:r>
            <w:r w:rsidRPr="000A3BCB">
              <w:rPr>
                <w:color w:val="000000"/>
              </w:rPr>
              <w:softHyphen/>
              <w:t>сии в формировании культуры в области безопасности жизнедеятель</w:t>
            </w:r>
            <w:r w:rsidRPr="000A3BCB">
              <w:rPr>
                <w:color w:val="000000"/>
              </w:rPr>
              <w:softHyphen/>
              <w:t>ности населения страны.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1407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pStyle w:val="BodyText3"/>
              <w:spacing w:before="120" w:after="0"/>
              <w:jc w:val="both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0A3BCB">
              <w:rPr>
                <w:b/>
                <w:i/>
                <w:iCs/>
                <w:sz w:val="24"/>
                <w:szCs w:val="24"/>
                <w:u w:val="single"/>
              </w:rPr>
              <w:t>Тема 6. Основные мероприятия, проводимые в Российской Феде</w:t>
            </w:r>
            <w:r w:rsidRPr="000A3BCB">
              <w:rPr>
                <w:b/>
                <w:i/>
                <w:iCs/>
                <w:sz w:val="24"/>
                <w:szCs w:val="24"/>
                <w:u w:val="single"/>
              </w:rPr>
              <w:softHyphen/>
              <w:t>рации, по защите населения от чрезвычайных ситуаций мирного и военного времени</w:t>
            </w:r>
          </w:p>
          <w:p w:rsidR="00EF2665" w:rsidRPr="000A3BCB" w:rsidRDefault="00EF2665" w:rsidP="000C0517">
            <w:pPr>
              <w:shd w:val="clear" w:color="auto" w:fill="FFFFFF"/>
              <w:rPr>
                <w:b/>
              </w:rPr>
            </w:pPr>
          </w:p>
        </w:tc>
      </w:tr>
      <w:tr w:rsidR="00EF2665" w:rsidRPr="000A3BCB" w:rsidTr="00B977FB">
        <w:trPr>
          <w:trHeight w:hRule="exact" w:val="288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Мониторинг и прогнозирование чрезвычайных ситуаций.</w:t>
            </w:r>
            <w:r w:rsidRPr="000A3BCB">
              <w:rPr>
                <w:color w:val="000000"/>
              </w:rPr>
              <w:t xml:space="preserve"> Основ</w:t>
            </w:r>
            <w:r w:rsidRPr="000A3BCB">
              <w:rPr>
                <w:color w:val="000000"/>
              </w:rPr>
              <w:softHyphen/>
              <w:t>ное предназначение проведения системы мониторинга и прогнозиро</w:t>
            </w:r>
            <w:r w:rsidRPr="000A3BCB">
              <w:rPr>
                <w:color w:val="000000"/>
              </w:rPr>
              <w:softHyphen/>
              <w:t>вания чрезвычайных ситуаций.</w:t>
            </w:r>
          </w:p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691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rPr>
                <w:color w:val="000000"/>
              </w:rPr>
              <w:t>16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</w:pPr>
          </w:p>
        </w:tc>
      </w:tr>
      <w:tr w:rsidR="00EF2665" w:rsidRPr="000A3BCB" w:rsidTr="00B977FB">
        <w:trPr>
          <w:trHeight w:hRule="exact" w:val="728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  <w:r w:rsidRPr="000A3BCB">
              <w:t>17</w:t>
            </w: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  <w:p w:rsidR="00EF2665" w:rsidRPr="000A3BCB" w:rsidRDefault="00EF2665" w:rsidP="000C0517">
            <w:pPr>
              <w:shd w:val="clear" w:color="auto" w:fill="FFFFFF"/>
              <w:jc w:val="center"/>
            </w:pPr>
          </w:p>
        </w:tc>
        <w:tc>
          <w:tcPr>
            <w:tcW w:w="9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Инженерная защита населения и территорий от чрезвычайных ситуаций.</w:t>
            </w:r>
          </w:p>
          <w:p w:rsidR="00EF2665" w:rsidRPr="000A3BCB" w:rsidRDefault="00EF2665" w:rsidP="000C0517">
            <w:pPr>
              <w:shd w:val="clear" w:color="auto" w:fill="FFFFFF"/>
              <w:spacing w:line="370" w:lineRule="exact"/>
            </w:pP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18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Оповещение населения о чрезвычайных ситуациях.</w:t>
            </w:r>
            <w:r w:rsidRPr="000A3BCB">
              <w:rPr>
                <w:color w:val="000000"/>
              </w:rPr>
              <w:t xml:space="preserve"> Централизо</w:t>
            </w:r>
            <w:r w:rsidRPr="000A3BCB">
              <w:rPr>
                <w:color w:val="000000"/>
              </w:rPr>
              <w:softHyphen/>
              <w:t>ванная система оповещения населения о чрезвычайных ситуациях; единая дежурно-диспетчерская служба на базе телефона 01. Созда</w:t>
            </w:r>
            <w:r w:rsidRPr="000A3BCB">
              <w:rPr>
                <w:color w:val="000000"/>
              </w:rPr>
              <w:softHyphen/>
              <w:t>ние локальных и автоматизированных систем оповещения.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19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Эвакуация населения.</w:t>
            </w:r>
            <w:r w:rsidRPr="000A3BCB">
              <w:rPr>
                <w:color w:val="000000"/>
              </w:rPr>
              <w:t xml:space="preserve"> Классификация мероприятий по эвакуации населения из зон чрезвычайных ситуаций. Экстренная эвакуация; рас</w:t>
            </w:r>
            <w:r w:rsidRPr="000A3BCB">
              <w:rPr>
                <w:color w:val="000000"/>
              </w:rPr>
              <w:softHyphen/>
              <w:t>средоточение персонала объектов экономики из категорированных го</w:t>
            </w:r>
            <w:r w:rsidRPr="000A3BCB">
              <w:rPr>
                <w:color w:val="000000"/>
              </w:rPr>
              <w:softHyphen/>
              <w:t>родов Заблаговременные мероприятия, проводимые человеком при подготовке к эвакуации.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20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Аварийно-спасательные и другие неотложные работы в очагах по</w:t>
            </w:r>
            <w:r w:rsidRPr="000A3BCB">
              <w:rPr>
                <w:i/>
                <w:color w:val="000000"/>
              </w:rPr>
              <w:softHyphen/>
              <w:t>ражения.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pStyle w:val="BodyText3"/>
              <w:spacing w:before="120" w:after="0"/>
              <w:rPr>
                <w:b/>
                <w:i/>
                <w:iCs/>
                <w:sz w:val="24"/>
                <w:szCs w:val="24"/>
                <w:u w:val="single"/>
              </w:rPr>
            </w:pPr>
            <w:r w:rsidRPr="000A3BCB">
              <w:rPr>
                <w:b/>
                <w:sz w:val="24"/>
                <w:szCs w:val="24"/>
              </w:rPr>
              <w:t>Тема 7. Организация борьбы с терроризмом и наркобизнесом в РФ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21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rPr>
                <w:i/>
              </w:rPr>
            </w:pPr>
            <w:r w:rsidRPr="000A3BCB">
              <w:rPr>
                <w:i/>
                <w:color w:val="000000"/>
              </w:rPr>
              <w:t>Законодательная и нормативно-правовая база по организации борьбы с терроризмом.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22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pStyle w:val="BodyText"/>
              <w:rPr>
                <w:szCs w:val="24"/>
              </w:rPr>
            </w:pPr>
            <w:r w:rsidRPr="000A3BCB">
              <w:rPr>
                <w:i/>
                <w:szCs w:val="24"/>
              </w:rPr>
              <w:t>Система борьбы с терроризмом.</w:t>
            </w:r>
            <w:r w:rsidRPr="000A3BCB">
              <w:rPr>
                <w:szCs w:val="24"/>
              </w:rPr>
              <w:t xml:space="preserve"> Существующие в мировой прак</w:t>
            </w:r>
            <w:r w:rsidRPr="000A3BCB">
              <w:rPr>
                <w:szCs w:val="24"/>
              </w:rPr>
              <w:softHyphen/>
              <w:t>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23</w:t>
            </w:r>
          </w:p>
        </w:tc>
        <w:tc>
          <w:tcPr>
            <w:tcW w:w="9658" w:type="dxa"/>
          </w:tcPr>
          <w:p w:rsidR="00EF2665" w:rsidRPr="000A3BCB" w:rsidRDefault="00EF2665" w:rsidP="000C0517">
            <w:r w:rsidRPr="000A3BCB">
              <w:rPr>
                <w:i/>
                <w:color w:val="000000"/>
              </w:rPr>
              <w:t>Государственная политика противодействия распространению наркомании.</w:t>
            </w:r>
            <w:r w:rsidRPr="000A3BCB">
              <w:rPr>
                <w:color w:val="000000"/>
              </w:rPr>
              <w:t xml:space="preserve">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24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Профилактика наркомании.</w:t>
            </w:r>
          </w:p>
          <w:p w:rsidR="00EF2665" w:rsidRPr="000A3BCB" w:rsidRDefault="00EF2665" w:rsidP="000C0517">
            <w:pPr>
              <w:rPr>
                <w:b/>
              </w:rPr>
            </w:pP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rPr>
                <w:b/>
                <w:i/>
                <w:u w:val="single"/>
              </w:rPr>
            </w:pPr>
            <w:r w:rsidRPr="000A3BCB">
              <w:rPr>
                <w:b/>
                <w:i/>
                <w:u w:val="single"/>
              </w:rPr>
              <w:t>Модуль 2. Основы медицинских знаний и здорового образа жизни.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spacing w:before="120"/>
              <w:jc w:val="both"/>
              <w:rPr>
                <w:b/>
                <w:i/>
                <w:u w:val="single"/>
              </w:rPr>
            </w:pPr>
            <w:r w:rsidRPr="000A3BCB">
              <w:rPr>
                <w:b/>
                <w:i/>
                <w:u w:val="single"/>
              </w:rPr>
              <w:t>Раздел 3. Основы здорового образа жизни.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spacing w:before="120"/>
              <w:jc w:val="both"/>
              <w:rPr>
                <w:b/>
                <w:i/>
                <w:iCs/>
                <w:u w:val="single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8.   Основы здорового образа жизни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25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i/>
                <w:color w:val="000000"/>
              </w:rPr>
              <w:t>Здоровье человека как индивидуальная, так и общественная цен</w:t>
            </w:r>
            <w:r w:rsidRPr="000A3BCB">
              <w:rPr>
                <w:i/>
                <w:color w:val="000000"/>
              </w:rPr>
              <w:softHyphen/>
              <w:t>ность.</w:t>
            </w:r>
            <w:r w:rsidRPr="000A3BCB">
              <w:rPr>
                <w:color w:val="000000"/>
              </w:rPr>
              <w:t xml:space="preserve"> Определение, данное здоровью в Уставе Всемирной организа</w:t>
            </w:r>
            <w:r w:rsidRPr="000A3BCB">
              <w:rPr>
                <w:color w:val="000000"/>
              </w:rPr>
              <w:softHyphen/>
              <w:t>ции здравоохранения (ВОЗ). Основные факторы, оказывающие суще</w:t>
            </w:r>
            <w:r w:rsidRPr="000A3BCB">
              <w:rPr>
                <w:color w:val="000000"/>
              </w:rPr>
              <w:softHyphen/>
      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</w:p>
          <w:p w:rsidR="00EF2665" w:rsidRPr="000A3BCB" w:rsidRDefault="00EF2665" w:rsidP="000C0517">
            <w:pPr>
              <w:jc w:val="center"/>
            </w:pPr>
            <w:r w:rsidRPr="000A3BCB">
              <w:t>26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i/>
                <w:color w:val="000000"/>
              </w:rPr>
              <w:t>Здоровый образ жизни и его составляющие</w:t>
            </w:r>
            <w:r w:rsidRPr="000A3BCB">
              <w:rPr>
                <w:color w:val="000000"/>
              </w:rPr>
              <w:t>. Роль здорового обра</w:t>
            </w:r>
            <w:r w:rsidRPr="000A3BCB">
              <w:rPr>
                <w:color w:val="000000"/>
              </w:rPr>
              <w:softHyphen/>
              <w:t>за жизни в формировании у человека общей культуры в области безо</w:t>
            </w:r>
            <w:r w:rsidRPr="000A3BCB">
              <w:rPr>
                <w:color w:val="000000"/>
              </w:rPr>
              <w:softHyphen/>
              <w:t>пасности жизнедеятельности.</w:t>
            </w:r>
          </w:p>
          <w:p w:rsidR="00EF2665" w:rsidRPr="000A3BCB" w:rsidRDefault="00EF2665" w:rsidP="000C0517">
            <w:pPr>
              <w:shd w:val="clear" w:color="auto" w:fill="FFFFFF"/>
            </w:pPr>
            <w:r w:rsidRPr="000A3BCB">
              <w:rPr>
                <w:color w:val="000000"/>
              </w:rPr>
              <w:t>Репродуктивное здоровье населения и национальная безопас</w:t>
            </w:r>
            <w:r w:rsidRPr="000A3BCB">
              <w:rPr>
                <w:color w:val="000000"/>
              </w:rPr>
              <w:softHyphen/>
              <w:t>ность России.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spacing w:before="120"/>
              <w:rPr>
                <w:b/>
                <w:i/>
                <w:iCs/>
                <w:u w:val="single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9. Факторы, разрушающие репродуктивное здоровье.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27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0A3BCB">
              <w:rPr>
                <w:i/>
                <w:color w:val="000000"/>
              </w:rPr>
              <w:t xml:space="preserve">Ранние половые связи и их последствия. 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28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rPr>
                <w:b/>
                <w:i/>
              </w:rPr>
            </w:pPr>
            <w:r w:rsidRPr="000A3BCB">
              <w:rPr>
                <w:i/>
                <w:color w:val="000000"/>
              </w:rPr>
              <w:t>Инфекции, передаваемые половым путем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29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Понятия о ВИЧ-инфекции и СПИДе.</w:t>
            </w:r>
          </w:p>
          <w:p w:rsidR="00EF2665" w:rsidRPr="000A3BCB" w:rsidRDefault="00EF2665" w:rsidP="000C0517">
            <w:pPr>
              <w:rPr>
                <w:i/>
                <w:u w:val="single"/>
              </w:rPr>
            </w:pP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spacing w:before="120"/>
              <w:rPr>
                <w:b/>
                <w:i/>
                <w:iCs/>
                <w:u w:val="single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10. Правовые основы сохранения и укрепления репродуктив</w:t>
            </w:r>
            <w:r w:rsidRPr="000A3BCB">
              <w:rPr>
                <w:b/>
                <w:i/>
                <w:iCs/>
                <w:color w:val="000000"/>
                <w:u w:val="single"/>
              </w:rPr>
              <w:softHyphen/>
              <w:t>ного здоровья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3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30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</w:pPr>
            <w:r w:rsidRPr="000A3BCB">
              <w:rPr>
                <w:i/>
                <w:color w:val="000000"/>
              </w:rPr>
              <w:t>Брак и семья.</w:t>
            </w:r>
            <w:r w:rsidRPr="000A3BCB">
              <w:rPr>
                <w:color w:val="000000"/>
              </w:rPr>
              <w:t xml:space="preserve">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31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rPr>
                <w:i/>
              </w:rPr>
            </w:pPr>
            <w:r w:rsidRPr="000A3BCB">
              <w:rPr>
                <w:i/>
                <w:color w:val="000000"/>
              </w:rPr>
              <w:t>Семья и здоровый образ жизни человека</w:t>
            </w: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302" w:type="dxa"/>
          </w:tcPr>
          <w:p w:rsidR="00EF2665" w:rsidRPr="000A3BCB" w:rsidRDefault="00EF2665" w:rsidP="000C0517">
            <w:r w:rsidRPr="000A3BCB">
              <w:t xml:space="preserve">    32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Основные положения Семейного кодекса в Российской Федерации.</w:t>
            </w:r>
          </w:p>
          <w:p w:rsidR="00EF2665" w:rsidRPr="000A3BCB" w:rsidRDefault="00EF2665" w:rsidP="000C0517"/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spacing w:before="120"/>
              <w:jc w:val="both"/>
              <w:rPr>
                <w:b/>
                <w:i/>
                <w:iCs/>
                <w:u w:val="single"/>
              </w:rPr>
            </w:pPr>
            <w:r w:rsidRPr="000A3BCB">
              <w:rPr>
                <w:b/>
                <w:i/>
                <w:iCs/>
                <w:color w:val="000000"/>
                <w:u w:val="single"/>
              </w:rPr>
              <w:t>Тема 11. Основы  первой меди</w:t>
            </w:r>
            <w:r w:rsidRPr="000A3BCB">
              <w:rPr>
                <w:b/>
                <w:i/>
                <w:iCs/>
                <w:color w:val="000000"/>
                <w:u w:val="single"/>
              </w:rPr>
              <w:softHyphen/>
              <w:t>цинской помощи</w:t>
            </w:r>
          </w:p>
          <w:p w:rsidR="00EF2665" w:rsidRPr="000A3BCB" w:rsidRDefault="00EF2665" w:rsidP="000C0517">
            <w:pPr>
              <w:rPr>
                <w:i/>
              </w:rPr>
            </w:pP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33</w:t>
            </w:r>
          </w:p>
          <w:p w:rsidR="00EF2665" w:rsidRPr="000A3BCB" w:rsidRDefault="00EF2665" w:rsidP="000C0517">
            <w:pPr>
              <w:jc w:val="center"/>
            </w:pPr>
          </w:p>
        </w:tc>
        <w:tc>
          <w:tcPr>
            <w:tcW w:w="9658" w:type="dxa"/>
          </w:tcPr>
          <w:p w:rsidR="00EF2665" w:rsidRPr="000A3BCB" w:rsidRDefault="00EF2665" w:rsidP="000C0517">
            <w:pPr>
              <w:shd w:val="clear" w:color="auto" w:fill="FFFFFF"/>
              <w:jc w:val="both"/>
              <w:rPr>
                <w:i/>
              </w:rPr>
            </w:pPr>
            <w:r w:rsidRPr="000A3BCB">
              <w:rPr>
                <w:i/>
                <w:color w:val="000000"/>
              </w:rPr>
              <w:t>Первая медицинская помощь при массовых поражениях.</w:t>
            </w:r>
          </w:p>
          <w:p w:rsidR="00EF2665" w:rsidRPr="000A3BCB" w:rsidRDefault="00EF2665" w:rsidP="000C0517">
            <w:pPr>
              <w:rPr>
                <w:i/>
              </w:rPr>
            </w:pPr>
          </w:p>
        </w:tc>
      </w:tr>
      <w:tr w:rsidR="00EF2665" w:rsidRPr="000A3BCB" w:rsidTr="00B9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302" w:type="dxa"/>
          </w:tcPr>
          <w:p w:rsidR="00EF2665" w:rsidRPr="000A3BCB" w:rsidRDefault="00EF2665" w:rsidP="000C0517">
            <w:pPr>
              <w:jc w:val="center"/>
            </w:pPr>
            <w:r w:rsidRPr="000A3BCB">
              <w:t>34</w:t>
            </w:r>
          </w:p>
        </w:tc>
        <w:tc>
          <w:tcPr>
            <w:tcW w:w="9658" w:type="dxa"/>
          </w:tcPr>
          <w:p w:rsidR="00EF2665" w:rsidRPr="000A3BCB" w:rsidRDefault="00EF2665" w:rsidP="000C0517">
            <w:pPr>
              <w:jc w:val="both"/>
            </w:pPr>
            <w:r w:rsidRPr="000A3BCB">
              <w:rPr>
                <w:i/>
                <w:color w:val="000000"/>
              </w:rPr>
              <w:t>Первая медицинская помощь при передозировке при приеме психоактивных веществ.</w:t>
            </w:r>
          </w:p>
        </w:tc>
      </w:tr>
    </w:tbl>
    <w:p w:rsidR="00EF2665" w:rsidRPr="000A3BCB" w:rsidRDefault="00EF2665" w:rsidP="00B977FB"/>
    <w:p w:rsidR="00EF2665" w:rsidRDefault="00EF2665" w:rsidP="000513FB">
      <w:pPr>
        <w:autoSpaceDE w:val="0"/>
        <w:autoSpaceDN w:val="0"/>
        <w:adjustRightInd w:val="0"/>
        <w:ind w:firstLine="720"/>
        <w:jc w:val="both"/>
      </w:pPr>
    </w:p>
    <w:p w:rsidR="00EF2665" w:rsidRDefault="00EF2665" w:rsidP="000513FB">
      <w:pPr>
        <w:autoSpaceDE w:val="0"/>
        <w:autoSpaceDN w:val="0"/>
        <w:adjustRightInd w:val="0"/>
        <w:ind w:firstLine="720"/>
        <w:jc w:val="both"/>
      </w:pPr>
    </w:p>
    <w:p w:rsidR="00EF2665" w:rsidRDefault="00EF2665" w:rsidP="000513FB">
      <w:pPr>
        <w:autoSpaceDE w:val="0"/>
        <w:autoSpaceDN w:val="0"/>
        <w:adjustRightInd w:val="0"/>
        <w:ind w:firstLine="720"/>
        <w:jc w:val="both"/>
      </w:pPr>
    </w:p>
    <w:p w:rsidR="00EF2665" w:rsidRDefault="00EF2665" w:rsidP="000513FB">
      <w:pPr>
        <w:autoSpaceDE w:val="0"/>
        <w:autoSpaceDN w:val="0"/>
        <w:adjustRightInd w:val="0"/>
        <w:ind w:firstLine="720"/>
        <w:jc w:val="both"/>
      </w:pPr>
    </w:p>
    <w:p w:rsidR="00EF2665" w:rsidRPr="00BF66E9" w:rsidRDefault="00EF2665" w:rsidP="000513FB">
      <w:pPr>
        <w:autoSpaceDE w:val="0"/>
        <w:autoSpaceDN w:val="0"/>
        <w:adjustRightInd w:val="0"/>
        <w:ind w:firstLine="720"/>
        <w:jc w:val="both"/>
      </w:pPr>
    </w:p>
    <w:tbl>
      <w:tblPr>
        <w:tblW w:w="15040" w:type="dxa"/>
        <w:tblLook w:val="00A0"/>
      </w:tblPr>
      <w:tblGrid>
        <w:gridCol w:w="6204"/>
        <w:gridCol w:w="8836"/>
      </w:tblGrid>
      <w:tr w:rsidR="00EF2665" w:rsidRPr="00E35057" w:rsidTr="000846D0">
        <w:trPr>
          <w:trHeight w:val="2040"/>
        </w:trPr>
        <w:tc>
          <w:tcPr>
            <w:tcW w:w="6204" w:type="dxa"/>
          </w:tcPr>
          <w:p w:rsidR="00EF2665" w:rsidRPr="00E35057" w:rsidRDefault="00EF2665" w:rsidP="00B818B5">
            <w:r>
              <w:t>СОГЛАСОВАНО</w:t>
            </w:r>
            <w:r w:rsidRPr="00E35057">
              <w:t xml:space="preserve">                                                                              </w:t>
            </w:r>
          </w:p>
          <w:p w:rsidR="00EF2665" w:rsidRDefault="00EF2665" w:rsidP="00B818B5">
            <w:r w:rsidRPr="00E35057">
              <w:t>протокол  заседания методического</w:t>
            </w:r>
          </w:p>
          <w:p w:rsidR="00EF2665" w:rsidRPr="00E35057" w:rsidRDefault="00EF2665" w:rsidP="00B818B5">
            <w:r w:rsidRPr="00E35057">
              <w:t xml:space="preserve"> объединения </w:t>
            </w:r>
            <w:r>
              <w:t>учителей ФК, ОБЖ и технологии</w:t>
            </w:r>
            <w:r w:rsidRPr="00E35057">
              <w:t xml:space="preserve">                                           </w:t>
            </w:r>
          </w:p>
          <w:p w:rsidR="00EF2665" w:rsidRPr="00E35057" w:rsidRDefault="00EF2665" w:rsidP="00B818B5">
            <w:r w:rsidRPr="00E35057">
              <w:t>от  __</w:t>
            </w:r>
            <w:r>
              <w:t xml:space="preserve">_ августа 201 </w:t>
            </w:r>
            <w:r w:rsidRPr="00E35057">
              <w:t xml:space="preserve"> года   № 1                                                               </w:t>
            </w:r>
          </w:p>
          <w:p w:rsidR="00EF2665" w:rsidRPr="00E35057" w:rsidRDefault="00EF2665" w:rsidP="00B818B5">
            <w:r w:rsidRPr="00E35057">
              <w:t>Руководит</w:t>
            </w:r>
            <w:r>
              <w:t xml:space="preserve">ель МО_________________         </w:t>
            </w:r>
          </w:p>
        </w:tc>
        <w:tc>
          <w:tcPr>
            <w:tcW w:w="8836" w:type="dxa"/>
          </w:tcPr>
          <w:p w:rsidR="00EF2665" w:rsidRDefault="00EF2665" w:rsidP="00B818B5">
            <w:pPr>
              <w:tabs>
                <w:tab w:val="right" w:pos="7305"/>
              </w:tabs>
            </w:pPr>
            <w:r>
              <w:t>СОГЛАСОВАНО</w:t>
            </w:r>
          </w:p>
          <w:p w:rsidR="00EF2665" w:rsidRDefault="00EF2665" w:rsidP="00B818B5">
            <w:pPr>
              <w:tabs>
                <w:tab w:val="right" w:pos="7305"/>
              </w:tabs>
            </w:pPr>
            <w:r>
              <w:t>Заместитель директора по УВР</w:t>
            </w:r>
          </w:p>
          <w:p w:rsidR="00EF2665" w:rsidRDefault="00EF2665" w:rsidP="00B818B5">
            <w:pPr>
              <w:tabs>
                <w:tab w:val="right" w:pos="7305"/>
              </w:tabs>
            </w:pPr>
            <w:r>
              <w:t>__________ С.Б. Шевлюга</w:t>
            </w:r>
          </w:p>
          <w:p w:rsidR="00EF2665" w:rsidRPr="00E35057" w:rsidRDefault="00EF2665" w:rsidP="00B818B5">
            <w:pPr>
              <w:tabs>
                <w:tab w:val="right" w:pos="7305"/>
              </w:tabs>
            </w:pPr>
            <w:r>
              <w:t>_____________ 201__ года</w:t>
            </w:r>
            <w:r>
              <w:tab/>
            </w:r>
            <w:r w:rsidRPr="00E35057">
              <w:t>СОГЛАСОВАНА</w:t>
            </w:r>
          </w:p>
          <w:p w:rsidR="00EF2665" w:rsidRPr="00E35057" w:rsidRDefault="00EF2665" w:rsidP="00B818B5">
            <w:pPr>
              <w:jc w:val="right"/>
            </w:pPr>
            <w:r w:rsidRPr="00E35057">
              <w:t>заместитель директора по УВР</w:t>
            </w:r>
          </w:p>
          <w:p w:rsidR="00EF2665" w:rsidRPr="00E35057" w:rsidRDefault="00EF2665" w:rsidP="00B818B5">
            <w:pPr>
              <w:jc w:val="right"/>
            </w:pPr>
            <w:r w:rsidRPr="00E35057">
              <w:t>________ Безуглая Т.П</w:t>
            </w:r>
          </w:p>
          <w:p w:rsidR="00EF2665" w:rsidRPr="00E35057" w:rsidRDefault="00EF2665" w:rsidP="00B818B5">
            <w:pPr>
              <w:jc w:val="right"/>
            </w:pPr>
            <w:r w:rsidRPr="00E35057">
              <w:t xml:space="preserve">__30_ августа 2014 г                </w:t>
            </w:r>
          </w:p>
        </w:tc>
      </w:tr>
    </w:tbl>
    <w:p w:rsidR="00EF2665" w:rsidRPr="00BF66E9" w:rsidRDefault="00EF2665" w:rsidP="000513FB">
      <w:pPr>
        <w:autoSpaceDE w:val="0"/>
        <w:autoSpaceDN w:val="0"/>
        <w:adjustRightInd w:val="0"/>
        <w:ind w:firstLine="720"/>
        <w:jc w:val="both"/>
      </w:pPr>
    </w:p>
    <w:sectPr w:rsidR="00EF2665" w:rsidRPr="00BF66E9" w:rsidSect="00E54C88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DF"/>
    <w:multiLevelType w:val="hybridMultilevel"/>
    <w:tmpl w:val="C0667AB6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B34595"/>
    <w:multiLevelType w:val="hybridMultilevel"/>
    <w:tmpl w:val="68502722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6E74DE"/>
    <w:multiLevelType w:val="hybridMultilevel"/>
    <w:tmpl w:val="5B84501E"/>
    <w:lvl w:ilvl="0" w:tplc="1CD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373B51"/>
    <w:multiLevelType w:val="hybridMultilevel"/>
    <w:tmpl w:val="B622C520"/>
    <w:lvl w:ilvl="0" w:tplc="1F240674">
      <w:numFmt w:val="bullet"/>
      <w:lvlText w:val=""/>
      <w:lvlJc w:val="left"/>
      <w:pPr>
        <w:tabs>
          <w:tab w:val="num" w:pos="517"/>
        </w:tabs>
        <w:ind w:left="517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BBC7FC9"/>
    <w:multiLevelType w:val="hybridMultilevel"/>
    <w:tmpl w:val="1562B6F0"/>
    <w:lvl w:ilvl="0" w:tplc="D308991A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5">
    <w:nsid w:val="43642515"/>
    <w:multiLevelType w:val="hybridMultilevel"/>
    <w:tmpl w:val="859C219C"/>
    <w:lvl w:ilvl="0" w:tplc="D3089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52B4120"/>
    <w:multiLevelType w:val="hybridMultilevel"/>
    <w:tmpl w:val="3FDE9DA6"/>
    <w:lvl w:ilvl="0" w:tplc="842CF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CC45D1"/>
    <w:multiLevelType w:val="hybridMultilevel"/>
    <w:tmpl w:val="52A2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30D1E"/>
    <w:multiLevelType w:val="hybridMultilevel"/>
    <w:tmpl w:val="E4A8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76F5C"/>
    <w:multiLevelType w:val="hybridMultilevel"/>
    <w:tmpl w:val="BB122B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F3EBD"/>
    <w:multiLevelType w:val="hybridMultilevel"/>
    <w:tmpl w:val="2D4E81B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7AA1"/>
    <w:multiLevelType w:val="hybridMultilevel"/>
    <w:tmpl w:val="E5F0A5D4"/>
    <w:lvl w:ilvl="0" w:tplc="3C2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0E"/>
    <w:rsid w:val="00006447"/>
    <w:rsid w:val="00015524"/>
    <w:rsid w:val="00025F81"/>
    <w:rsid w:val="000341F1"/>
    <w:rsid w:val="00034B75"/>
    <w:rsid w:val="000513FB"/>
    <w:rsid w:val="000601BA"/>
    <w:rsid w:val="0006271A"/>
    <w:rsid w:val="000846D0"/>
    <w:rsid w:val="000A3BCB"/>
    <w:rsid w:val="000B1F1C"/>
    <w:rsid w:val="000C0517"/>
    <w:rsid w:val="000D3E7F"/>
    <w:rsid w:val="000F6020"/>
    <w:rsid w:val="001515EA"/>
    <w:rsid w:val="001959D8"/>
    <w:rsid w:val="00215002"/>
    <w:rsid w:val="00256293"/>
    <w:rsid w:val="00257C1B"/>
    <w:rsid w:val="00290293"/>
    <w:rsid w:val="00340164"/>
    <w:rsid w:val="00361403"/>
    <w:rsid w:val="003D30F7"/>
    <w:rsid w:val="003F5A7C"/>
    <w:rsid w:val="00460421"/>
    <w:rsid w:val="00465942"/>
    <w:rsid w:val="00475083"/>
    <w:rsid w:val="004D5A3E"/>
    <w:rsid w:val="004D6D77"/>
    <w:rsid w:val="004F70E8"/>
    <w:rsid w:val="0053125E"/>
    <w:rsid w:val="00544508"/>
    <w:rsid w:val="0058197A"/>
    <w:rsid w:val="00595EC9"/>
    <w:rsid w:val="005C30E7"/>
    <w:rsid w:val="005E1B69"/>
    <w:rsid w:val="005F4CE2"/>
    <w:rsid w:val="00624A8E"/>
    <w:rsid w:val="00637E37"/>
    <w:rsid w:val="006732C0"/>
    <w:rsid w:val="006D0A1B"/>
    <w:rsid w:val="007137B0"/>
    <w:rsid w:val="007267A6"/>
    <w:rsid w:val="0072791B"/>
    <w:rsid w:val="00733153"/>
    <w:rsid w:val="00787C29"/>
    <w:rsid w:val="007A08F6"/>
    <w:rsid w:val="007C628F"/>
    <w:rsid w:val="00810B0A"/>
    <w:rsid w:val="0088586D"/>
    <w:rsid w:val="0089260D"/>
    <w:rsid w:val="00964643"/>
    <w:rsid w:val="00964B46"/>
    <w:rsid w:val="009937E9"/>
    <w:rsid w:val="009A2AB3"/>
    <w:rsid w:val="009B3B15"/>
    <w:rsid w:val="009D17E6"/>
    <w:rsid w:val="00A2228B"/>
    <w:rsid w:val="00A34CC2"/>
    <w:rsid w:val="00A422BD"/>
    <w:rsid w:val="00A519AA"/>
    <w:rsid w:val="00B101BC"/>
    <w:rsid w:val="00B1199C"/>
    <w:rsid w:val="00B2213F"/>
    <w:rsid w:val="00B23073"/>
    <w:rsid w:val="00B818B5"/>
    <w:rsid w:val="00B977FB"/>
    <w:rsid w:val="00BF66E9"/>
    <w:rsid w:val="00C53B6E"/>
    <w:rsid w:val="00C802FF"/>
    <w:rsid w:val="00C972D9"/>
    <w:rsid w:val="00CC5B94"/>
    <w:rsid w:val="00D702CA"/>
    <w:rsid w:val="00DB3FFE"/>
    <w:rsid w:val="00E17C28"/>
    <w:rsid w:val="00E324CC"/>
    <w:rsid w:val="00E35057"/>
    <w:rsid w:val="00E54C43"/>
    <w:rsid w:val="00E54C88"/>
    <w:rsid w:val="00E67362"/>
    <w:rsid w:val="00E7404F"/>
    <w:rsid w:val="00EA163F"/>
    <w:rsid w:val="00EC3287"/>
    <w:rsid w:val="00ED0BCE"/>
    <w:rsid w:val="00ED15C8"/>
    <w:rsid w:val="00EE72F6"/>
    <w:rsid w:val="00EF2665"/>
    <w:rsid w:val="00F34A4F"/>
    <w:rsid w:val="00F95EAA"/>
    <w:rsid w:val="00FC0CBD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3FB"/>
    <w:pPr>
      <w:keepNext/>
      <w:shd w:val="clear" w:color="auto" w:fill="FFFFFF"/>
      <w:outlineLvl w:val="1"/>
    </w:pPr>
    <w:rPr>
      <w:b/>
      <w:bCs/>
      <w:color w:val="00000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1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13FB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125E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1">
    <w:name w:val="Знак1"/>
    <w:basedOn w:val="Normal"/>
    <w:uiPriority w:val="99"/>
    <w:rsid w:val="00051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513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513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13F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13F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513FB"/>
    <w:pPr>
      <w:shd w:val="clear" w:color="auto" w:fill="FFFFFF"/>
      <w:jc w:val="both"/>
    </w:pPr>
    <w:rPr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13FB"/>
    <w:rPr>
      <w:rFonts w:ascii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051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13F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51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13FB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513F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0513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13FB"/>
    <w:rPr>
      <w:rFonts w:ascii="Times New Roman" w:hAnsi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513FB"/>
    <w:rPr>
      <w:rFonts w:cs="Times New Roman"/>
      <w:b/>
      <w:bCs/>
    </w:rPr>
  </w:style>
  <w:style w:type="paragraph" w:customStyle="1" w:styleId="10">
    <w:name w:val="Основной текст с отступом1"/>
    <w:basedOn w:val="Normal"/>
    <w:uiPriority w:val="99"/>
    <w:rsid w:val="000513FB"/>
    <w:pPr>
      <w:ind w:left="720" w:hanging="720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0513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F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515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7</Pages>
  <Words>2004</Words>
  <Characters>11424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Мильчакова</dc:creator>
  <cp:keywords/>
  <dc:description/>
  <cp:lastModifiedBy>Секретарь 1</cp:lastModifiedBy>
  <cp:revision>15</cp:revision>
  <dcterms:created xsi:type="dcterms:W3CDTF">2014-12-21T09:59:00Z</dcterms:created>
  <dcterms:modified xsi:type="dcterms:W3CDTF">2017-04-12T10:20:00Z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0x010100716AFF4FBA7B094DB0A3FA6604909747</vt:lpwstr>
  </property>
  <property fmtid="{D5CDD505-2E9C-101B-9397-08002B2CF9AE}" pid="3" name="_dlc_DocIdItemGuid">
    <vt:lpwstr>455fd01d-2542-42d4-abeb-395e9d524055</vt:lpwstr>
  </property>
  <property fmtid="{D5CDD505-2E9C-101B-9397-08002B2CF9AE}" pid="4" name="_dlc_DocId">
    <vt:lpwstr>H5VRHAXFEW3S-1303-33</vt:lpwstr>
  </property>
  <property fmtid="{D5CDD505-2E9C-101B-9397-08002B2CF9AE}" pid="5" name="_dlc_DocIdUrl">
    <vt:lpwstr>http://www.koipkro.kostroma.ru/Krasnoe/Dren/_layouts/15/DocIdRedir.aspx?ID=H5VRHAXFEW3S-1303-33, H5VRHAXFEW3S-1303-33</vt:lpwstr>
  </property>
</Properties>
</file>